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t>Se passaste mezz’ora nella nostra cucina tra le sette e le otto di sera, con i figli che chiedono attenzioni, i compiti arretrati e la cena che non accontenta mai tutti, parlare di "esercizio della pietà" potrebbe sembrare quasi ironico.</w:t>
      </w:r>
    </w:p>
    <w:p>
      <w:pPr>
        <w:pStyle w:val="Normal"/>
        <w:jc w:val="both"/>
        <w:rPr/>
      </w:pPr>
      <w:r>
        <w:rPr/>
        <w:t xml:space="preserve">Leggiamo quelle parole </w:t>
      </w:r>
      <w:r>
        <w:rPr>
          <w:i/>
          <w:iCs/>
        </w:rPr>
        <w:t xml:space="preserve">"sii di esempio nel parlare, nel comportamento, nella carità” </w:t>
      </w:r>
      <w:r>
        <w:rPr>
          <w:i w:val="false"/>
          <w:iCs w:val="false"/>
        </w:rPr>
        <w:t>e</w:t>
      </w:r>
      <w:r>
        <w:rPr/>
        <w:t xml:space="preserve"> ci sentiamo come se ci stessero chiedendo di scalare l'Everest. Sappiamo che quel testo è la Verità, sentiamo che è la strada giusta, ma il senso di inadeguatezza ci pervade.</w:t>
      </w:r>
    </w:p>
    <w:p>
      <w:pPr>
        <w:pStyle w:val="Normal"/>
        <w:jc w:val="both"/>
        <w:rPr/>
      </w:pPr>
      <w:r>
        <w:rPr/>
        <w:t>Paolo parla di "allenarsi alla pietà" come se fosse un programma atletico preciso. Sappiamo che la pietà, la relazione con il Signore dovrebbe essere la nostra forza, ma spesso la nostra "disciplina" spirituale crolla davanti alla stanchezza cronica. Iniziamo a pregare, ma ci addormentiamo dopo la prima Ave Maria. Ci impegniamo ad essere pazienti, ma il tono della voce sale prima ancora che ce ne rendiamo conto. Soprattutto il mio. Lui dice che la pietà è utile a tutto. Noi ci crediamo, davvero. Ma a volte, nel caos del quotidiano, ci sembra così difficile far scendere Dio tra i panni da ritirare, il servizio taxi sempre attivo e i pensieri del quotidiano, che finiamo per gestire tutto da soli, per poi ritrovarci svuotati. Imparare ad accogliere ed amare i nostri figli per quello che sono, questo sarebbe un bell’esercizio di pietà!</w:t>
      </w:r>
    </w:p>
    <w:p>
      <w:pPr>
        <w:pStyle w:val="Normal"/>
        <w:jc w:val="both"/>
        <w:rPr/>
      </w:pPr>
      <w:r>
        <w:rPr/>
        <w:t xml:space="preserve">Leggere: </w:t>
      </w:r>
      <w:r>
        <w:rPr>
          <w:i/>
          <w:iCs/>
        </w:rPr>
        <w:t xml:space="preserve">"essere di esempio per i credenti" </w:t>
      </w:r>
      <w:r>
        <w:rPr/>
        <w:t xml:space="preserve"> Per noi significa essere di esempio innanzitutto per quei figli che Dio ci ha donato e che costantemente vedono in noi quello che dovrebbe essere un esempio. È doloroso rendersi conto che i tuoi figli hanno imparato a rispondere male proprio perché hanno sentito farlo noi per primi. La sensazione di essere piccoli si fa strada anche quando capiamo che la nostra mancanza di pietà, quella calma interiore che viene da Dio, si riflette direttamente sul loro nervosismo. O quando i ragazzi danno per scontato tanti doni che impreziosiscono la loro vita, sorge spontanea la domanda: quanto noi siamo grati della ricchezza ricevuta gratuitamente tanto da testimoniarlo a loro? O ancora...di cosa abbiamo riempito quei gesti di fede che si cerca di insegnare ai figli fin da piccoli? Di senso del dovere, di imposizione o di gioia e amore? Dato che crescendo sembra un cammino da cui vogliono allontanarsi. Qui e in tanti altri momenti capiamo quanto siamo lontani dall'essere quel "modello nelle parole, nel comportamento, nella carità, nella fede e nella purezza". </w:t>
      </w:r>
    </w:p>
    <w:p>
      <w:pPr>
        <w:pStyle w:val="Normal"/>
        <w:jc w:val="both"/>
        <w:rPr/>
      </w:pPr>
      <w:r>
        <w:rPr/>
        <w:t>Paolo dice di non trascurare il dono che abbiamo ricevuto. Eppure, ci sono giorni in cui, agli occhi di chi ci osserva, il nostro matrimonio e i nostri figli possono sembrare un peso anziché un dono. Sappiamo quanto sia prezioso quello che abbiamo tra le mani,</w:t>
      </w:r>
      <w:r>
        <w:rPr>
          <w:color w:val="000000"/>
        </w:rPr>
        <w:t xml:space="preserve"> ma ci sembra di non avere mani abbastanza grandi per custodirlo.</w:t>
      </w:r>
    </w:p>
    <w:p>
      <w:pPr>
        <w:pStyle w:val="Normal"/>
        <w:jc w:val="both"/>
        <w:rPr/>
      </w:pPr>
      <w:r>
        <w:rPr/>
        <w:t>Eppure, proprio in questo nostro "non farcela", iniziamo a capire perché Paolo parla di esercitarsi alla pietà.</w:t>
      </w:r>
    </w:p>
    <w:p>
      <w:pPr>
        <w:pStyle w:val="Normal"/>
        <w:jc w:val="both"/>
        <w:rPr/>
      </w:pPr>
      <w:r>
        <w:rPr/>
        <w:t xml:space="preserve">Se riuscissimo a fare tutto perfettamente, se fossimo quei genitori impeccabili e sempre calmi, probabilmente ci sentiremmo ancora più lontani dal Signore. Invece, la nostra inadeguatezza ci costringe ad andare oltre e cercare Lui. </w:t>
      </w:r>
      <w:r>
        <w:rPr>
          <w:i/>
          <w:iCs/>
        </w:rPr>
        <w:t>"Scusate, papà e mamma oggi hanno sbagliato"</w:t>
      </w:r>
      <w:r>
        <w:rPr>
          <w:i w:val="false"/>
          <w:iCs w:val="false"/>
        </w:rPr>
        <w:t xml:space="preserve"> talvolta è il primo passo per aprire la porta a Dio nel nostro quotidiano. </w:t>
      </w:r>
      <w:r>
        <w:rPr/>
        <w:t xml:space="preserve">In quel momento, la carità passa attraverso la nostra debolezza. </w:t>
      </w:r>
    </w:p>
    <w:p>
      <w:pPr>
        <w:pStyle w:val="Normal"/>
        <w:jc w:val="both"/>
        <w:rPr/>
      </w:pPr>
      <w:r>
        <w:rPr/>
        <w:t>Non siamo i super atleti della fede che Paolo descrive, ma pur zoppicando, cerchiamo di guardare verso il traguardo: incontrare e seguire Te nei nostri giorni e nelle nostre relazioni. La nostra pietà è un grido: Signore, aiutaci tu, perché noi non sappiamo come fare. Come Paolo, vogliamo mettere la nostra speranza nel Dio vivente ed essere tra quelli che credono.</w:t>
      </w:r>
    </w:p>
    <w:p>
      <w:pPr>
        <w:pStyle w:val="Normal"/>
        <w:jc w:val="both"/>
        <w:rPr/>
      </w:pPr>
      <w:r>
        <w:rPr/>
        <w:t xml:space="preserve">Come saremmo sereni se ci ricordassimo che questo Padre si cura di noi anche nella prova. Quando tutto va bene e non ci sono problemi, ma anche quando la vita diventa complessa, quando un figlio affronta una difficoltà o ci pone una sfida. Mons. Giuseppe Pollano in un discorso al Sermig diceva: “Abbiamo bisogno, perché la vita può essere faticosa, di coltivare questa pietà confidenziale, di credere che Dio è Padre.” Ed ecco allora il senso della nostra confidenza in Dio: mi fido di Te, Padre, so che Tu mi conduci. </w:t>
      </w:r>
    </w:p>
    <w:p>
      <w:pPr>
        <w:pStyle w:val="Normal"/>
        <w:jc w:val="both"/>
        <w:rPr/>
      </w:pPr>
      <w:r>
        <w:rPr/>
        <w:t>È stata proprio la consapevolezza del nostro essere piccoli a spingerci a cercare altri fratelli con cui condividere il cammino di fede come famiglia. Il Signore non ha tardato a farci incontrare AQM, per noi testimonianza concreta di una fede incarnata nelle vicende umane e familiari e imprescindibile stimolo ad “esercitarci nella pietà”, a coltivare la relazione con il Signore anche quando la pirizia e gli impegni sembrano avere il sopravvento.</w:t>
      </w:r>
    </w:p>
    <w:p>
      <w:pPr>
        <w:pStyle w:val="Normal"/>
        <w:spacing w:before="0" w:after="160"/>
        <w:jc w:val="both"/>
        <w:rPr/>
      </w:pPr>
      <w:r>
        <w:rPr/>
        <w:t>Allora Signore ti preghiamo,</w:t>
      </w:r>
      <w:r>
        <w:rPr>
          <w:b w:val="false"/>
          <w:bCs w:val="false"/>
        </w:rPr>
        <w:t xml:space="preserve"> </w:t>
      </w:r>
      <w:r>
        <w:rPr>
          <w:rFonts w:eastAsia="Aptos" w:cs="" w:cstheme="minorBidi" w:eastAsiaTheme="minorHAnsi"/>
          <w:color w:val="auto"/>
          <w:kern w:val="2"/>
          <w:sz w:val="24"/>
          <w:szCs w:val="24"/>
          <w:lang w:val="it-IT" w:eastAsia="en-US" w:bidi="ar-SA"/>
          <w14:ligatures w14:val="standardContextual"/>
        </w:rPr>
        <w:t>mantieni salda la nostra speranza e rendi la nostra carità vera e sincera perché possiamo incontrarTi già in questa vita prima ancora di entrare nel Tuo regno.</w:t>
      </w:r>
    </w:p>
    <w:sectPr>
      <w:type w:val="nextPage"/>
      <w:pgSz w:w="11906" w:h="16838"/>
      <w:pgMar w:left="340" w:right="170" w:gutter="0" w:header="0" w:top="170" w:footer="0" w:bottom="17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266c6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olo2Carattere"/>
    <w:uiPriority w:val="9"/>
    <w:semiHidden/>
    <w:unhideWhenUsed/>
    <w:qFormat/>
    <w:rsid w:val="00266c6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olo3Carattere"/>
    <w:uiPriority w:val="9"/>
    <w:semiHidden/>
    <w:unhideWhenUsed/>
    <w:qFormat/>
    <w:rsid w:val="00266c62"/>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olo4Carattere"/>
    <w:uiPriority w:val="9"/>
    <w:semiHidden/>
    <w:unhideWhenUsed/>
    <w:qFormat/>
    <w:rsid w:val="00266c62"/>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olo5Carattere"/>
    <w:uiPriority w:val="9"/>
    <w:semiHidden/>
    <w:unhideWhenUsed/>
    <w:qFormat/>
    <w:rsid w:val="00266c62"/>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266c6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266c6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266c62"/>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266c62"/>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Titolo1Carattere" w:customStyle="1">
    <w:name w:val="Titolo 1 Carattere"/>
    <w:basedOn w:val="DefaultParagraphFont"/>
    <w:uiPriority w:val="9"/>
    <w:qFormat/>
    <w:rsid w:val="00266c62"/>
    <w:rPr>
      <w:rFonts w:ascii="Aptos Display" w:hAnsi="Aptos Display" w:eastAsia="" w:cs="" w:asciiTheme="majorHAnsi" w:cstheme="majorBidi" w:eastAsiaTheme="majorEastAsia" w:hAnsiTheme="majorHAnsi"/>
      <w:color w:themeColor="accent1" w:themeShade="bf" w:val="0F4761"/>
      <w:sz w:val="40"/>
      <w:szCs w:val="40"/>
    </w:rPr>
  </w:style>
  <w:style w:type="character" w:styleId="Titolo2Carattere" w:customStyle="1">
    <w:name w:val="Titolo 2 Carattere"/>
    <w:basedOn w:val="DefaultParagraphFont"/>
    <w:uiPriority w:val="9"/>
    <w:semiHidden/>
    <w:qFormat/>
    <w:rsid w:val="00266c62"/>
    <w:rPr>
      <w:rFonts w:ascii="Aptos Display" w:hAnsi="Aptos Display" w:eastAsia="" w:cs="" w:asciiTheme="majorHAnsi" w:cstheme="majorBidi" w:eastAsiaTheme="majorEastAsia" w:hAnsiTheme="majorHAnsi"/>
      <w:color w:themeColor="accent1" w:themeShade="bf" w:val="0F4761"/>
      <w:sz w:val="32"/>
      <w:szCs w:val="32"/>
    </w:rPr>
  </w:style>
  <w:style w:type="character" w:styleId="Titolo3Carattere" w:customStyle="1">
    <w:name w:val="Titolo 3 Carattere"/>
    <w:basedOn w:val="DefaultParagraphFont"/>
    <w:uiPriority w:val="9"/>
    <w:semiHidden/>
    <w:qFormat/>
    <w:rsid w:val="00266c62"/>
    <w:rPr>
      <w:rFonts w:eastAsia="" w:cs="" w:cstheme="majorBidi" w:eastAsiaTheme="majorEastAsia"/>
      <w:color w:themeColor="accent1" w:themeShade="bf" w:val="0F4761"/>
      <w:sz w:val="28"/>
      <w:szCs w:val="28"/>
    </w:rPr>
  </w:style>
  <w:style w:type="character" w:styleId="Titolo4Carattere" w:customStyle="1">
    <w:name w:val="Titolo 4 Carattere"/>
    <w:basedOn w:val="DefaultParagraphFont"/>
    <w:uiPriority w:val="9"/>
    <w:semiHidden/>
    <w:qFormat/>
    <w:rsid w:val="00266c62"/>
    <w:rPr>
      <w:rFonts w:eastAsia="" w:cs="" w:cstheme="majorBidi" w:eastAsiaTheme="majorEastAsia"/>
      <w:i/>
      <w:iCs/>
      <w:color w:themeColor="accent1" w:themeShade="bf" w:val="0F4761"/>
    </w:rPr>
  </w:style>
  <w:style w:type="character" w:styleId="Titolo5Carattere" w:customStyle="1">
    <w:name w:val="Titolo 5 Carattere"/>
    <w:basedOn w:val="DefaultParagraphFont"/>
    <w:uiPriority w:val="9"/>
    <w:semiHidden/>
    <w:qFormat/>
    <w:rsid w:val="00266c62"/>
    <w:rPr>
      <w:rFonts w:eastAsia="" w:cs="" w:cstheme="majorBidi" w:eastAsiaTheme="majorEastAsia"/>
      <w:color w:themeColor="accent1" w:themeShade="bf" w:val="0F4761"/>
    </w:rPr>
  </w:style>
  <w:style w:type="character" w:styleId="Titolo6Carattere" w:customStyle="1">
    <w:name w:val="Titolo 6 Carattere"/>
    <w:basedOn w:val="DefaultParagraphFont"/>
    <w:uiPriority w:val="9"/>
    <w:semiHidden/>
    <w:qFormat/>
    <w:rsid w:val="00266c62"/>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266c62"/>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266c62"/>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266c62"/>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266c62"/>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266c62"/>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266c62"/>
    <w:rPr>
      <w:i/>
      <w:iCs/>
      <w:color w:themeColor="text1" w:themeTint="bf" w:val="404040"/>
    </w:rPr>
  </w:style>
  <w:style w:type="character" w:styleId="IntenseEmphasis">
    <w:name w:val="Intense Emphasis"/>
    <w:basedOn w:val="DefaultParagraphFont"/>
    <w:uiPriority w:val="21"/>
    <w:qFormat/>
    <w:rsid w:val="00266c62"/>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266c62"/>
    <w:rPr>
      <w:i/>
      <w:iCs/>
      <w:color w:themeColor="accent1" w:themeShade="bf" w:val="0F4761"/>
    </w:rPr>
  </w:style>
  <w:style w:type="character" w:styleId="IntenseReference">
    <w:name w:val="Intense Reference"/>
    <w:basedOn w:val="DefaultParagraphFont"/>
    <w:uiPriority w:val="32"/>
    <w:qFormat/>
    <w:rsid w:val="00266c62"/>
    <w:rPr>
      <w:b/>
      <w:bCs/>
      <w:smallCaps/>
      <w:color w:themeColor="accent1" w:themeShade="bf" w:val="0F4761"/>
      <w:spacing w:val="5"/>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Normal"/>
    <w:link w:val="TitoloCarattere"/>
    <w:uiPriority w:val="10"/>
    <w:qFormat/>
    <w:rsid w:val="00266c6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266c62"/>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266c62"/>
    <w:pPr>
      <w:spacing w:before="160" w:after="160"/>
      <w:jc w:val="center"/>
    </w:pPr>
    <w:rPr>
      <w:i/>
      <w:iCs/>
      <w:color w:themeColor="text1" w:themeTint="bf" w:val="404040"/>
    </w:rPr>
  </w:style>
  <w:style w:type="paragraph" w:styleId="ListParagraph">
    <w:name w:val="List Paragraph"/>
    <w:basedOn w:val="Normal"/>
    <w:uiPriority w:val="34"/>
    <w:qFormat/>
    <w:rsid w:val="00266c62"/>
    <w:pPr>
      <w:spacing w:before="0" w:after="160"/>
      <w:ind w:start="720"/>
      <w:contextualSpacing/>
    </w:pPr>
    <w:rPr/>
  </w:style>
  <w:style w:type="paragraph" w:styleId="IntenseQuote">
    <w:name w:val="Intense Quote"/>
    <w:basedOn w:val="Normal"/>
    <w:next w:val="Normal"/>
    <w:link w:val="CitazioneintensaCarattere"/>
    <w:uiPriority w:val="30"/>
    <w:qFormat/>
    <w:rsid w:val="00266c6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159</TotalTime>
  <Application>LibreOffice/25.8.5.2$Windows_X86_64 LibreOffice_project/9c8b85f387cc00a89945a79c9e6239f32e450ac2</Application>
  <AppVersion>15.0000</AppVersion>
  <Pages>1</Pages>
  <Words>797</Words>
  <Characters>4036</Characters>
  <CharactersWithSpaces>4826</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2026-04-09T06:38:00Z</dcterms:created>
  <dc:creator>cepsiadu</dc:creator>
  <dc:description/>
  <dc:language>it-IT</dc:language>
  <cp:lastModifiedBy/>
  <cp:lastPrinted>2026-04-14T18:54:29Z</cp:lastPrinted>
  <dcterms:modified xsi:type="dcterms:W3CDTF">2026-04-14T18:58:22Z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